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D22286" w14:textId="77777777" w:rsidR="00234EEC" w:rsidRDefault="00BB23F7">
      <w:pPr>
        <w:ind w:left="2750"/>
        <w:rPr>
          <w:sz w:val="44"/>
        </w:rPr>
      </w:pPr>
      <w:r>
        <w:rPr>
          <w:sz w:val="44"/>
        </w:rPr>
        <w:t>Are you a Cereal Mixologist?</w:t>
      </w:r>
    </w:p>
    <w:p w14:paraId="5A8342E6" w14:textId="77777777" w:rsidR="00234EEC" w:rsidRDefault="00BB23F7">
      <w:pPr>
        <w:spacing w:before="202"/>
        <w:ind w:left="1358"/>
        <w:rPr>
          <w:sz w:val="32"/>
        </w:rPr>
      </w:pPr>
      <w:r>
        <w:rPr>
          <w:sz w:val="32"/>
        </w:rPr>
        <w:t xml:space="preserve">We want to see your culinary wizardry with milk </w:t>
      </w:r>
      <w:r w:rsidR="008D5FD7">
        <w:rPr>
          <w:sz w:val="32"/>
        </w:rPr>
        <w:t>and</w:t>
      </w:r>
      <w:r>
        <w:rPr>
          <w:sz w:val="32"/>
        </w:rPr>
        <w:t xml:space="preserve"> cereal!</w:t>
      </w:r>
    </w:p>
    <w:p w14:paraId="78AA51AF" w14:textId="77777777" w:rsidR="00234EEC" w:rsidRDefault="005E1AB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2BCBC0D" wp14:editId="6D86ECA7">
            <wp:simplePos x="0" y="0"/>
            <wp:positionH relativeFrom="page">
              <wp:posOffset>727075</wp:posOffset>
            </wp:positionH>
            <wp:positionV relativeFrom="paragraph">
              <wp:posOffset>203835</wp:posOffset>
            </wp:positionV>
            <wp:extent cx="6423025" cy="4046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CA880" w14:textId="77777777" w:rsidR="00234EEC" w:rsidRDefault="00234EEC">
      <w:pPr>
        <w:pStyle w:val="BodyText"/>
        <w:spacing w:before="7"/>
        <w:rPr>
          <w:sz w:val="18"/>
        </w:rPr>
      </w:pPr>
    </w:p>
    <w:p w14:paraId="35A90F24" w14:textId="77777777" w:rsidR="008D5FD7" w:rsidRDefault="008D5FD7">
      <w:pPr>
        <w:spacing w:line="259" w:lineRule="auto"/>
        <w:ind w:left="620" w:right="315"/>
        <w:rPr>
          <w:sz w:val="32"/>
        </w:rPr>
      </w:pPr>
    </w:p>
    <w:p w14:paraId="31B6AD59" w14:textId="77777777" w:rsidR="00234EEC" w:rsidRDefault="008D5FD7" w:rsidP="008D5FD7">
      <w:pPr>
        <w:spacing w:line="259" w:lineRule="auto"/>
        <w:rPr>
          <w:sz w:val="32"/>
        </w:rPr>
      </w:pPr>
      <w:r w:rsidRPr="00C831EE">
        <w:rPr>
          <w:b/>
          <w:sz w:val="32"/>
        </w:rPr>
        <w:t>Receive</w:t>
      </w:r>
      <w:r w:rsidR="00BB23F7" w:rsidRPr="00C831EE">
        <w:rPr>
          <w:b/>
          <w:sz w:val="32"/>
        </w:rPr>
        <w:t xml:space="preserve"> a</w:t>
      </w:r>
      <w:r w:rsidRPr="00C831EE">
        <w:rPr>
          <w:b/>
          <w:sz w:val="32"/>
        </w:rPr>
        <w:t xml:space="preserve"> FREE</w:t>
      </w:r>
      <w:r w:rsidR="00BB23F7" w:rsidRPr="00C831EE">
        <w:rPr>
          <w:b/>
          <w:sz w:val="32"/>
        </w:rPr>
        <w:t xml:space="preserve"> cereal dispenser</w:t>
      </w:r>
      <w:r w:rsidR="00BB23F7">
        <w:rPr>
          <w:sz w:val="32"/>
        </w:rPr>
        <w:t xml:space="preserve"> </w:t>
      </w:r>
      <w:r>
        <w:rPr>
          <w:sz w:val="32"/>
        </w:rPr>
        <w:t xml:space="preserve">to serve these breakfast cereal </w:t>
      </w:r>
      <w:r w:rsidR="00BB23F7">
        <w:rPr>
          <w:sz w:val="32"/>
        </w:rPr>
        <w:t>combinations</w:t>
      </w:r>
    </w:p>
    <w:p w14:paraId="4824FDEE" w14:textId="77777777" w:rsidR="00234EEC" w:rsidRDefault="00BB23F7">
      <w:pPr>
        <w:spacing w:before="160"/>
        <w:ind w:left="2591" w:right="2293"/>
        <w:jc w:val="center"/>
        <w:rPr>
          <w:sz w:val="32"/>
        </w:rPr>
      </w:pPr>
      <w:r>
        <w:rPr>
          <w:color w:val="4472C4"/>
          <w:sz w:val="32"/>
        </w:rPr>
        <w:t>October 1, 2019 until December 31, 2019</w:t>
      </w:r>
    </w:p>
    <w:p w14:paraId="4E2E820E" w14:textId="77777777" w:rsidR="00234EEC" w:rsidRDefault="00234EEC">
      <w:pPr>
        <w:pStyle w:val="BodyText"/>
        <w:rPr>
          <w:sz w:val="20"/>
        </w:rPr>
      </w:pPr>
    </w:p>
    <w:p w14:paraId="694030D2" w14:textId="77777777" w:rsidR="00234EEC" w:rsidRDefault="00BB23F7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DAEE562" wp14:editId="19A2C6F5">
            <wp:simplePos x="0" y="0"/>
            <wp:positionH relativeFrom="page">
              <wp:posOffset>592624</wp:posOffset>
            </wp:positionH>
            <wp:positionV relativeFrom="paragraph">
              <wp:posOffset>601361</wp:posOffset>
            </wp:positionV>
            <wp:extent cx="2212547" cy="11399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47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14B75D21" wp14:editId="597C7056">
            <wp:simplePos x="0" y="0"/>
            <wp:positionH relativeFrom="page">
              <wp:posOffset>3226744</wp:posOffset>
            </wp:positionH>
            <wp:positionV relativeFrom="paragraph">
              <wp:posOffset>150707</wp:posOffset>
            </wp:positionV>
            <wp:extent cx="1891079" cy="24584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79" cy="245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15EE79AC" wp14:editId="78BE7A92">
            <wp:simplePos x="0" y="0"/>
            <wp:positionH relativeFrom="page">
              <wp:posOffset>5322015</wp:posOffset>
            </wp:positionH>
            <wp:positionV relativeFrom="paragraph">
              <wp:posOffset>454110</wp:posOffset>
            </wp:positionV>
            <wp:extent cx="1645953" cy="14668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5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DCB0B" w14:textId="77777777" w:rsidR="00234EEC" w:rsidRDefault="00234EEC">
      <w:pPr>
        <w:rPr>
          <w:sz w:val="16"/>
        </w:rPr>
        <w:sectPr w:rsidR="00234EEC">
          <w:headerReference w:type="default" r:id="rId11"/>
          <w:type w:val="continuous"/>
          <w:pgSz w:w="12240" w:h="15840"/>
          <w:pgMar w:top="1440" w:right="1120" w:bottom="280" w:left="820" w:header="720" w:footer="720" w:gutter="0"/>
          <w:cols w:space="720"/>
        </w:sectPr>
      </w:pPr>
    </w:p>
    <w:p w14:paraId="66834E45" w14:textId="77777777" w:rsidR="00234EEC" w:rsidRDefault="005E1AB0">
      <w:pPr>
        <w:spacing w:before="20"/>
        <w:ind w:left="620"/>
        <w:rPr>
          <w:b/>
          <w:sz w:val="32"/>
        </w:rPr>
      </w:pPr>
      <w:r>
        <w:rPr>
          <w:b/>
          <w:sz w:val="32"/>
        </w:rPr>
        <w:lastRenderedPageBreak/>
        <w:t>Details of Promotion:</w:t>
      </w:r>
    </w:p>
    <w:p w14:paraId="565E8EC6" w14:textId="77777777" w:rsidR="00234EEC" w:rsidRDefault="00BB23F7">
      <w:pPr>
        <w:pStyle w:val="BodyText"/>
        <w:spacing w:before="191" w:line="259" w:lineRule="auto"/>
        <w:ind w:left="619" w:right="375"/>
      </w:pPr>
      <w:r>
        <w:t xml:space="preserve">General Mills and American Dairy Association (ADAI) have teamed up to give your school a cereal dispenser </w:t>
      </w:r>
      <w:r w:rsidR="005E1AB0">
        <w:t>so you can implement recipes and</w:t>
      </w:r>
      <w:r>
        <w:t xml:space="preserve"> inspire your breakfast crew.</w:t>
      </w:r>
    </w:p>
    <w:p w14:paraId="04981661" w14:textId="77777777" w:rsidR="00234EEC" w:rsidRDefault="00BB23F7">
      <w:pPr>
        <w:pStyle w:val="Heading1"/>
        <w:spacing w:before="160"/>
      </w:pPr>
      <w:r>
        <w:t>What you need to do:</w:t>
      </w:r>
    </w:p>
    <w:p w14:paraId="599F2F8C" w14:textId="77777777" w:rsidR="00234EEC" w:rsidRPr="005E1AB0" w:rsidRDefault="008D5FD7" w:rsidP="00900418">
      <w:pPr>
        <w:pStyle w:val="ListParagraph"/>
        <w:numPr>
          <w:ilvl w:val="0"/>
          <w:numId w:val="1"/>
        </w:numPr>
        <w:tabs>
          <w:tab w:val="left" w:pos="1341"/>
        </w:tabs>
        <w:spacing w:before="6" w:line="259" w:lineRule="auto"/>
        <w:ind w:hanging="360"/>
        <w:rPr>
          <w:sz w:val="9"/>
        </w:rPr>
      </w:pPr>
      <w:r>
        <w:rPr>
          <w:sz w:val="28"/>
        </w:rPr>
        <w:pict w14:anchorId="3E7130F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4.05pt;margin-top:47.05pt;width:472.75pt;height:242.5pt;z-index:-251656704;mso-wrap-distance-left:0;mso-wrap-distance-right:0;mso-position-horizontal-relative:page" filled="f" strokeweight=".5pt">
            <v:textbox inset="0,0,0,0">
              <w:txbxContent>
                <w:p w14:paraId="0A786ED5" w14:textId="77777777" w:rsidR="00234EEC" w:rsidRDefault="00BB23F7">
                  <w:pPr>
                    <w:tabs>
                      <w:tab w:val="left" w:pos="8931"/>
                      <w:tab w:val="left" w:pos="8967"/>
                      <w:tab w:val="left" w:pos="9006"/>
                      <w:tab w:val="left" w:pos="9070"/>
                    </w:tabs>
                    <w:spacing w:before="72" w:line="372" w:lineRule="auto"/>
                    <w:ind w:left="143" w:right="140"/>
                    <w:rPr>
                      <w:i/>
                      <w:sz w:val="28"/>
                    </w:rPr>
                  </w:pPr>
                  <w:r>
                    <w:rPr>
                      <w:sz w:val="28"/>
                    </w:rPr>
                    <w:t>Name of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Foodservice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Director: 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Email/Phone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number: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w w:val="18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School: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Address: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Number of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students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enrolled: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w w:val="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Idea of how to do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this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promotion: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Dates of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Promotional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Run: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8"/>
                      <w:u w:val="single"/>
                    </w:rPr>
                    <w:tab/>
                  </w:r>
                  <w:r>
                    <w:rPr>
                      <w:rFonts w:ascii="Times New Roman"/>
                      <w:sz w:val="28"/>
                    </w:rPr>
                    <w:t xml:space="preserve"> </w:t>
                  </w:r>
                  <w:r>
                    <w:rPr>
                      <w:i/>
                      <w:color w:val="4472C4"/>
                      <w:sz w:val="28"/>
                    </w:rPr>
                    <w:t>Please provide testimonial of promotion and</w:t>
                  </w:r>
                  <w:r>
                    <w:rPr>
                      <w:i/>
                      <w:color w:val="4472C4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4472C4"/>
                      <w:sz w:val="28"/>
                    </w:rPr>
                    <w:t>photos</w:t>
                  </w:r>
                </w:p>
                <w:p w14:paraId="4940A198" w14:textId="77777777" w:rsidR="00234EEC" w:rsidRDefault="00BB23F7">
                  <w:pPr>
                    <w:spacing w:line="335" w:lineRule="exact"/>
                    <w:ind w:left="143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Pr</w:t>
                  </w:r>
                  <w:r>
                    <w:rPr>
                      <w:b/>
                      <w:sz w:val="28"/>
                    </w:rPr>
                    <w:t>omotion runs from October 1, 2019 until December 31, 2019</w:t>
                  </w:r>
                </w:p>
              </w:txbxContent>
            </v:textbox>
            <w10:wrap type="topAndBottom" anchorx="page"/>
          </v:shape>
        </w:pict>
      </w:r>
      <w:r w:rsidR="00BB23F7">
        <w:rPr>
          <w:sz w:val="28"/>
        </w:rPr>
        <w:t xml:space="preserve">Submit </w:t>
      </w:r>
      <w:r w:rsidR="005E1AB0">
        <w:rPr>
          <w:sz w:val="28"/>
        </w:rPr>
        <w:t xml:space="preserve">the following </w:t>
      </w:r>
      <w:r w:rsidR="00BB23F7">
        <w:rPr>
          <w:sz w:val="28"/>
        </w:rPr>
        <w:t>form to ADAI (</w:t>
      </w:r>
      <w:hyperlink r:id="rId12">
        <w:r w:rsidR="00BB23F7" w:rsidRPr="005E1AB0">
          <w:rPr>
            <w:color w:val="0563C1"/>
            <w:sz w:val="28"/>
            <w:u w:val="single" w:color="0563C1"/>
          </w:rPr>
          <w:t>Plummer@WinnersDrinkMilk.com</w:t>
        </w:r>
      </w:hyperlink>
      <w:r w:rsidR="00BB23F7">
        <w:rPr>
          <w:sz w:val="28"/>
        </w:rPr>
        <w:t>) and General</w:t>
      </w:r>
      <w:r w:rsidR="00BB23F7" w:rsidRPr="005E1AB0">
        <w:rPr>
          <w:spacing w:val="-33"/>
          <w:sz w:val="28"/>
        </w:rPr>
        <w:t xml:space="preserve"> </w:t>
      </w:r>
      <w:r w:rsidR="00BB23F7">
        <w:rPr>
          <w:sz w:val="28"/>
        </w:rPr>
        <w:t>Mills (</w:t>
      </w:r>
      <w:hyperlink r:id="rId13">
        <w:r w:rsidR="00BB23F7" w:rsidRPr="005E1AB0">
          <w:rPr>
            <w:color w:val="0563C1"/>
            <w:sz w:val="28"/>
            <w:u w:val="single" w:color="0563C1"/>
          </w:rPr>
          <w:t>Sophia.Schnitzler@Genmills.com</w:t>
        </w:r>
      </w:hyperlink>
      <w:r w:rsidR="00BB23F7">
        <w:rPr>
          <w:sz w:val="28"/>
        </w:rPr>
        <w:t xml:space="preserve">) </w:t>
      </w:r>
      <w:r w:rsidR="005E1AB0">
        <w:rPr>
          <w:sz w:val="28"/>
        </w:rPr>
        <w:t>.</w:t>
      </w:r>
    </w:p>
    <w:p w14:paraId="4AF0036C" w14:textId="77777777" w:rsidR="00234EEC" w:rsidRDefault="00234EEC">
      <w:pPr>
        <w:pStyle w:val="BodyText"/>
        <w:rPr>
          <w:sz w:val="20"/>
        </w:rPr>
      </w:pPr>
    </w:p>
    <w:p w14:paraId="74C01FD9" w14:textId="77777777" w:rsidR="00234EEC" w:rsidRDefault="00234EEC">
      <w:pPr>
        <w:pStyle w:val="BodyText"/>
        <w:spacing w:before="12"/>
        <w:rPr>
          <w:sz w:val="16"/>
        </w:rPr>
      </w:pPr>
    </w:p>
    <w:p w14:paraId="0992AAF7" w14:textId="77777777" w:rsidR="00234EEC" w:rsidRDefault="00BB23F7">
      <w:pPr>
        <w:pStyle w:val="ListParagraph"/>
        <w:numPr>
          <w:ilvl w:val="0"/>
          <w:numId w:val="1"/>
        </w:numPr>
        <w:tabs>
          <w:tab w:val="left" w:pos="1341"/>
        </w:tabs>
        <w:spacing w:before="43" w:line="259" w:lineRule="auto"/>
        <w:ind w:right="627"/>
        <w:rPr>
          <w:sz w:val="28"/>
        </w:rPr>
      </w:pPr>
      <w:r>
        <w:rPr>
          <w:sz w:val="28"/>
        </w:rPr>
        <w:t>Purchase</w:t>
      </w:r>
      <w:r>
        <w:rPr>
          <w:spacing w:val="-4"/>
          <w:sz w:val="28"/>
        </w:rPr>
        <w:t xml:space="preserve"> </w:t>
      </w:r>
      <w:r>
        <w:rPr>
          <w:sz w:val="28"/>
        </w:rPr>
        <w:t>90</w:t>
      </w:r>
      <w:r>
        <w:rPr>
          <w:spacing w:val="-6"/>
          <w:sz w:val="28"/>
        </w:rPr>
        <w:t xml:space="preserve"> </w:t>
      </w:r>
      <w:r>
        <w:rPr>
          <w:sz w:val="28"/>
        </w:rPr>
        <w:t>cases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bulk</w:t>
      </w:r>
      <w:r>
        <w:rPr>
          <w:spacing w:val="-4"/>
          <w:sz w:val="28"/>
        </w:rPr>
        <w:t xml:space="preserve"> </w:t>
      </w:r>
      <w:r>
        <w:rPr>
          <w:sz w:val="28"/>
        </w:rPr>
        <w:t>General</w:t>
      </w:r>
      <w:r>
        <w:rPr>
          <w:spacing w:val="-4"/>
          <w:sz w:val="28"/>
        </w:rPr>
        <w:t xml:space="preserve"> </w:t>
      </w:r>
      <w:r>
        <w:rPr>
          <w:sz w:val="28"/>
        </w:rPr>
        <w:t>Mills</w:t>
      </w:r>
      <w:r>
        <w:rPr>
          <w:spacing w:val="-6"/>
          <w:sz w:val="28"/>
        </w:rPr>
        <w:t xml:space="preserve"> </w:t>
      </w:r>
      <w:r>
        <w:rPr>
          <w:sz w:val="28"/>
        </w:rPr>
        <w:t>cereal,</w:t>
      </w:r>
      <w:r>
        <w:rPr>
          <w:spacing w:val="-5"/>
          <w:sz w:val="28"/>
        </w:rPr>
        <w:t xml:space="preserve"> </w:t>
      </w:r>
      <w:r>
        <w:rPr>
          <w:sz w:val="28"/>
        </w:rPr>
        <w:t>General</w:t>
      </w:r>
      <w:r>
        <w:rPr>
          <w:spacing w:val="-3"/>
          <w:sz w:val="28"/>
        </w:rPr>
        <w:t xml:space="preserve"> </w:t>
      </w:r>
      <w:r>
        <w:rPr>
          <w:sz w:val="28"/>
        </w:rPr>
        <w:t>Mills</w:t>
      </w:r>
      <w:r>
        <w:rPr>
          <w:spacing w:val="-6"/>
          <w:sz w:val="28"/>
        </w:rPr>
        <w:t xml:space="preserve"> </w:t>
      </w:r>
      <w:r>
        <w:rPr>
          <w:sz w:val="28"/>
        </w:rPr>
        <w:t>cereal</w:t>
      </w:r>
      <w:r>
        <w:rPr>
          <w:spacing w:val="-5"/>
          <w:sz w:val="28"/>
        </w:rPr>
        <w:t xml:space="preserve"> </w:t>
      </w:r>
      <w:r>
        <w:rPr>
          <w:sz w:val="28"/>
        </w:rPr>
        <w:t>bowls or Yoplait yogurt (bowls a</w:t>
      </w:r>
      <w:r w:rsidR="005E1AB0">
        <w:rPr>
          <w:sz w:val="28"/>
        </w:rPr>
        <w:t xml:space="preserve">nd yogurt must be more than </w:t>
      </w:r>
      <w:r>
        <w:rPr>
          <w:sz w:val="28"/>
        </w:rPr>
        <w:t>last year</w:t>
      </w:r>
      <w:r w:rsidR="005E1AB0">
        <w:rPr>
          <w:sz w:val="28"/>
        </w:rPr>
        <w:t>’s amount</w:t>
      </w:r>
      <w:r>
        <w:rPr>
          <w:sz w:val="28"/>
        </w:rPr>
        <w:t>) to</w:t>
      </w:r>
      <w:r>
        <w:rPr>
          <w:spacing w:val="-2"/>
          <w:sz w:val="28"/>
        </w:rPr>
        <w:t xml:space="preserve"> </w:t>
      </w:r>
      <w:r>
        <w:rPr>
          <w:sz w:val="28"/>
        </w:rPr>
        <w:t>qualify.</w:t>
      </w:r>
    </w:p>
    <w:p w14:paraId="5AB58532" w14:textId="77777777" w:rsidR="00234EEC" w:rsidRDefault="00BB23F7">
      <w:pPr>
        <w:pStyle w:val="ListParagraph"/>
        <w:numPr>
          <w:ilvl w:val="0"/>
          <w:numId w:val="1"/>
        </w:numPr>
        <w:tabs>
          <w:tab w:val="left" w:pos="1341"/>
        </w:tabs>
        <w:spacing w:line="259" w:lineRule="auto"/>
        <w:ind w:right="665"/>
        <w:rPr>
          <w:sz w:val="28"/>
        </w:rPr>
      </w:pPr>
      <w:r>
        <w:rPr>
          <w:sz w:val="28"/>
        </w:rPr>
        <w:t>Provide</w:t>
      </w:r>
      <w:r>
        <w:rPr>
          <w:spacing w:val="-4"/>
          <w:sz w:val="28"/>
        </w:rPr>
        <w:t xml:space="preserve"> </w:t>
      </w:r>
      <w:r>
        <w:rPr>
          <w:sz w:val="28"/>
        </w:rPr>
        <w:t>beginning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ending</w:t>
      </w:r>
      <w:r>
        <w:rPr>
          <w:spacing w:val="-3"/>
          <w:sz w:val="28"/>
        </w:rPr>
        <w:t xml:space="preserve"> </w:t>
      </w:r>
      <w:r>
        <w:rPr>
          <w:sz w:val="28"/>
        </w:rPr>
        <w:t>ADP</w:t>
      </w:r>
      <w:r>
        <w:rPr>
          <w:spacing w:val="-5"/>
          <w:sz w:val="28"/>
        </w:rPr>
        <w:t xml:space="preserve"> </w:t>
      </w:r>
      <w:r w:rsidR="005E1AB0">
        <w:rPr>
          <w:spacing w:val="-5"/>
          <w:sz w:val="28"/>
        </w:rPr>
        <w:t>as it applies 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month</w:t>
      </w:r>
      <w:r>
        <w:rPr>
          <w:spacing w:val="-5"/>
          <w:sz w:val="28"/>
        </w:rPr>
        <w:t xml:space="preserve"> </w:t>
      </w:r>
      <w:r>
        <w:rPr>
          <w:sz w:val="28"/>
        </w:rPr>
        <w:t>promotion</w:t>
      </w:r>
      <w:r>
        <w:rPr>
          <w:spacing w:val="-2"/>
          <w:sz w:val="28"/>
        </w:rPr>
        <w:t xml:space="preserve"> </w:t>
      </w:r>
      <w:r w:rsidR="005E1AB0">
        <w:rPr>
          <w:sz w:val="28"/>
        </w:rPr>
        <w:t>--</w:t>
      </w:r>
      <w:r>
        <w:rPr>
          <w:sz w:val="28"/>
        </w:rPr>
        <w:t xml:space="preserve"> each time cereal promotion </w:t>
      </w:r>
      <w:r w:rsidR="008D5FD7">
        <w:rPr>
          <w:sz w:val="28"/>
        </w:rPr>
        <w:t>i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run.</w:t>
      </w:r>
    </w:p>
    <w:p w14:paraId="00C3A33D" w14:textId="5C50CFE7" w:rsidR="00234EEC" w:rsidRDefault="00BB23F7">
      <w:pPr>
        <w:pStyle w:val="ListParagraph"/>
        <w:numPr>
          <w:ilvl w:val="0"/>
          <w:numId w:val="1"/>
        </w:numPr>
        <w:tabs>
          <w:tab w:val="left" w:pos="1341"/>
        </w:tabs>
        <w:spacing w:line="259" w:lineRule="auto"/>
        <w:ind w:right="977"/>
        <w:rPr>
          <w:sz w:val="28"/>
        </w:rPr>
      </w:pPr>
      <w:r>
        <w:rPr>
          <w:color w:val="4472C4"/>
          <w:sz w:val="28"/>
        </w:rPr>
        <w:t>Submit</w:t>
      </w:r>
      <w:r>
        <w:rPr>
          <w:color w:val="4472C4"/>
          <w:spacing w:val="-7"/>
          <w:sz w:val="28"/>
        </w:rPr>
        <w:t xml:space="preserve"> </w:t>
      </w:r>
      <w:r>
        <w:rPr>
          <w:color w:val="4472C4"/>
          <w:sz w:val="28"/>
        </w:rPr>
        <w:t>all</w:t>
      </w:r>
      <w:r>
        <w:rPr>
          <w:color w:val="4472C4"/>
          <w:spacing w:val="-7"/>
          <w:sz w:val="28"/>
        </w:rPr>
        <w:t xml:space="preserve"> </w:t>
      </w:r>
      <w:r>
        <w:rPr>
          <w:color w:val="4472C4"/>
          <w:sz w:val="28"/>
        </w:rPr>
        <w:t>information,</w:t>
      </w:r>
      <w:r>
        <w:rPr>
          <w:color w:val="4472C4"/>
          <w:spacing w:val="-5"/>
          <w:sz w:val="28"/>
        </w:rPr>
        <w:t xml:space="preserve"> </w:t>
      </w:r>
      <w:r>
        <w:rPr>
          <w:color w:val="4472C4"/>
          <w:sz w:val="28"/>
        </w:rPr>
        <w:t>photos,</w:t>
      </w:r>
      <w:r>
        <w:rPr>
          <w:color w:val="4472C4"/>
          <w:spacing w:val="-6"/>
          <w:sz w:val="28"/>
        </w:rPr>
        <w:t xml:space="preserve"> </w:t>
      </w:r>
      <w:r>
        <w:rPr>
          <w:color w:val="4472C4"/>
          <w:sz w:val="28"/>
        </w:rPr>
        <w:t>testimonials</w:t>
      </w:r>
      <w:r>
        <w:rPr>
          <w:color w:val="4472C4"/>
          <w:spacing w:val="-8"/>
          <w:sz w:val="28"/>
        </w:rPr>
        <w:t xml:space="preserve"> </w:t>
      </w:r>
      <w:r>
        <w:rPr>
          <w:color w:val="4472C4"/>
          <w:sz w:val="28"/>
        </w:rPr>
        <w:t>and</w:t>
      </w:r>
      <w:r>
        <w:rPr>
          <w:color w:val="4472C4"/>
          <w:spacing w:val="-8"/>
          <w:sz w:val="28"/>
        </w:rPr>
        <w:t xml:space="preserve"> </w:t>
      </w:r>
      <w:r>
        <w:rPr>
          <w:color w:val="4472C4"/>
          <w:sz w:val="28"/>
        </w:rPr>
        <w:t>feedback</w:t>
      </w:r>
      <w:r>
        <w:rPr>
          <w:color w:val="4472C4"/>
          <w:spacing w:val="-7"/>
          <w:sz w:val="28"/>
        </w:rPr>
        <w:t xml:space="preserve"> </w:t>
      </w:r>
      <w:r>
        <w:rPr>
          <w:color w:val="4472C4"/>
          <w:sz w:val="28"/>
        </w:rPr>
        <w:t>to</w:t>
      </w:r>
      <w:r>
        <w:rPr>
          <w:color w:val="4472C4"/>
          <w:spacing w:val="-7"/>
          <w:sz w:val="28"/>
        </w:rPr>
        <w:t xml:space="preserve"> </w:t>
      </w:r>
      <w:r>
        <w:rPr>
          <w:color w:val="4472C4"/>
          <w:sz w:val="28"/>
        </w:rPr>
        <w:t>ADAI</w:t>
      </w:r>
      <w:r>
        <w:rPr>
          <w:color w:val="4472C4"/>
          <w:spacing w:val="-6"/>
          <w:sz w:val="28"/>
        </w:rPr>
        <w:t xml:space="preserve"> </w:t>
      </w:r>
      <w:r>
        <w:rPr>
          <w:color w:val="4472C4"/>
          <w:sz w:val="28"/>
        </w:rPr>
        <w:t xml:space="preserve">and General Mills by January 24, 2020 (we </w:t>
      </w:r>
      <w:r w:rsidR="00663561">
        <w:rPr>
          <w:color w:val="4472C4"/>
          <w:sz w:val="28"/>
        </w:rPr>
        <w:t>will</w:t>
      </w:r>
      <w:bookmarkStart w:id="0" w:name="_GoBack"/>
      <w:bookmarkEnd w:id="0"/>
      <w:r>
        <w:rPr>
          <w:color w:val="4472C4"/>
          <w:sz w:val="28"/>
        </w:rPr>
        <w:t xml:space="preserve"> us</w:t>
      </w:r>
      <w:r w:rsidR="005E1AB0">
        <w:rPr>
          <w:color w:val="4472C4"/>
          <w:sz w:val="28"/>
        </w:rPr>
        <w:t>e</w:t>
      </w:r>
      <w:r>
        <w:rPr>
          <w:color w:val="4472C4"/>
          <w:sz w:val="28"/>
        </w:rPr>
        <w:t xml:space="preserve"> </w:t>
      </w:r>
      <w:r w:rsidR="00663561">
        <w:rPr>
          <w:color w:val="4472C4"/>
          <w:sz w:val="28"/>
        </w:rPr>
        <w:t>them</w:t>
      </w:r>
      <w:r>
        <w:rPr>
          <w:color w:val="4472C4"/>
          <w:sz w:val="28"/>
        </w:rPr>
        <w:t xml:space="preserve"> for</w:t>
      </w:r>
      <w:r>
        <w:rPr>
          <w:color w:val="4472C4"/>
          <w:spacing w:val="-13"/>
          <w:sz w:val="28"/>
        </w:rPr>
        <w:t xml:space="preserve"> </w:t>
      </w:r>
      <w:r>
        <w:rPr>
          <w:color w:val="4472C4"/>
          <w:sz w:val="28"/>
        </w:rPr>
        <w:t>N</w:t>
      </w:r>
      <w:r w:rsidR="005E1AB0">
        <w:rPr>
          <w:color w:val="4472C4"/>
          <w:sz w:val="28"/>
        </w:rPr>
        <w:t>ational School Breakfast Week</w:t>
      </w:r>
      <w:r>
        <w:rPr>
          <w:color w:val="4472C4"/>
          <w:sz w:val="28"/>
        </w:rPr>
        <w:t>!)</w:t>
      </w:r>
    </w:p>
    <w:p w14:paraId="6C5A06FE" w14:textId="77777777" w:rsidR="00234EEC" w:rsidRPr="008D5FD7" w:rsidRDefault="005E1AB0" w:rsidP="005E1AB0">
      <w:pPr>
        <w:pStyle w:val="BodyText"/>
        <w:spacing w:before="158" w:line="259" w:lineRule="auto"/>
        <w:ind w:left="619" w:right="317"/>
        <w:jc w:val="center"/>
        <w:rPr>
          <w:b/>
        </w:rPr>
      </w:pPr>
      <w:r w:rsidRPr="008D5FD7">
        <w:rPr>
          <w:b/>
        </w:rPr>
        <w:t>Be creative and</w:t>
      </w:r>
      <w:r w:rsidR="00BB23F7" w:rsidRPr="008D5FD7">
        <w:rPr>
          <w:b/>
        </w:rPr>
        <w:t xml:space="preserve"> make cereal fun! </w:t>
      </w:r>
    </w:p>
    <w:p w14:paraId="54CB2214" w14:textId="77777777" w:rsidR="00234EEC" w:rsidRDefault="00234EEC">
      <w:pPr>
        <w:pStyle w:val="BodyText"/>
        <w:spacing w:before="11"/>
        <w:rPr>
          <w:sz w:val="22"/>
        </w:rPr>
      </w:pPr>
    </w:p>
    <w:p w14:paraId="0FE73C8D" w14:textId="77777777" w:rsidR="008D5FD7" w:rsidRDefault="008D5FD7" w:rsidP="008D5FD7">
      <w:pPr>
        <w:pStyle w:val="BodyText"/>
        <w:ind w:left="620"/>
        <w:rPr>
          <w:i/>
        </w:rPr>
      </w:pPr>
    </w:p>
    <w:p w14:paraId="350A9430" w14:textId="77777777" w:rsidR="00234EEC" w:rsidRDefault="008D5FD7" w:rsidP="008D5FD7">
      <w:pPr>
        <w:pStyle w:val="BodyText"/>
        <w:ind w:left="619"/>
        <w:jc w:val="center"/>
      </w:pPr>
      <w:r w:rsidRPr="008D5FD7">
        <w:rPr>
          <w:i/>
        </w:rPr>
        <w:t>To see the original cereal mixologist in action</w:t>
      </w:r>
      <w:r>
        <w:t xml:space="preserve">: </w:t>
      </w:r>
      <w:r w:rsidRPr="008D5FD7">
        <w:t>http://bit.ly/CerealMixPromo</w:t>
      </w:r>
    </w:p>
    <w:sectPr w:rsidR="00234EEC">
      <w:pgSz w:w="12240" w:h="15840"/>
      <w:pgMar w:top="1420" w:right="11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ADFDDC" w14:textId="77777777" w:rsidR="00BB23F7" w:rsidRDefault="00BB23F7" w:rsidP="008D5FD7">
      <w:r>
        <w:separator/>
      </w:r>
    </w:p>
  </w:endnote>
  <w:endnote w:type="continuationSeparator" w:id="0">
    <w:p w14:paraId="105C71FC" w14:textId="77777777" w:rsidR="00BB23F7" w:rsidRDefault="00BB23F7" w:rsidP="008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3017D3" w14:textId="77777777" w:rsidR="00BB23F7" w:rsidRDefault="00BB23F7" w:rsidP="008D5FD7">
      <w:r>
        <w:separator/>
      </w:r>
    </w:p>
  </w:footnote>
  <w:footnote w:type="continuationSeparator" w:id="0">
    <w:p w14:paraId="213FA308" w14:textId="77777777" w:rsidR="00BB23F7" w:rsidRDefault="00BB23F7" w:rsidP="008D5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97E2" w14:textId="77777777" w:rsidR="008D5FD7" w:rsidRDefault="008D5FD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AED5370" wp14:editId="4DA69394">
          <wp:simplePos x="0" y="0"/>
          <wp:positionH relativeFrom="page">
            <wp:posOffset>6178550</wp:posOffset>
          </wp:positionH>
          <wp:positionV relativeFrom="paragraph">
            <wp:posOffset>-455295</wp:posOffset>
          </wp:positionV>
          <wp:extent cx="1187450" cy="1057910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45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6C05CC8"/>
    <w:multiLevelType w:val="hybridMultilevel"/>
    <w:tmpl w:val="7618D8F4"/>
    <w:lvl w:ilvl="0" w:tplc="BD54DE88">
      <w:start w:val="1"/>
      <w:numFmt w:val="decimal"/>
      <w:lvlText w:val="%1."/>
      <w:lvlJc w:val="left"/>
      <w:pPr>
        <w:ind w:left="1340" w:hanging="361"/>
        <w:jc w:val="left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A332594A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D85253D4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65063478">
      <w:numFmt w:val="bullet"/>
      <w:lvlText w:val="•"/>
      <w:lvlJc w:val="left"/>
      <w:pPr>
        <w:ind w:left="4028" w:hanging="361"/>
      </w:pPr>
      <w:rPr>
        <w:rFonts w:hint="default"/>
      </w:rPr>
    </w:lvl>
    <w:lvl w:ilvl="4" w:tplc="6B700CCE">
      <w:numFmt w:val="bullet"/>
      <w:lvlText w:val="•"/>
      <w:lvlJc w:val="left"/>
      <w:pPr>
        <w:ind w:left="4924" w:hanging="361"/>
      </w:pPr>
      <w:rPr>
        <w:rFonts w:hint="default"/>
      </w:rPr>
    </w:lvl>
    <w:lvl w:ilvl="5" w:tplc="AAFAB360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BAACD1C">
      <w:numFmt w:val="bullet"/>
      <w:lvlText w:val="•"/>
      <w:lvlJc w:val="left"/>
      <w:pPr>
        <w:ind w:left="6716" w:hanging="361"/>
      </w:pPr>
      <w:rPr>
        <w:rFonts w:hint="default"/>
      </w:rPr>
    </w:lvl>
    <w:lvl w:ilvl="7" w:tplc="45FE7776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4EB85A46">
      <w:numFmt w:val="bullet"/>
      <w:lvlText w:val="•"/>
      <w:lvlJc w:val="left"/>
      <w:pPr>
        <w:ind w:left="85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EEC"/>
    <w:rsid w:val="00234EEC"/>
    <w:rsid w:val="005E1AB0"/>
    <w:rsid w:val="00663561"/>
    <w:rsid w:val="008D5FD7"/>
    <w:rsid w:val="00BB23F7"/>
    <w:rsid w:val="00C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E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0"/>
      <w:ind w:left="6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40" w:right="4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F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F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Plummer@WinnersDrinkMilk.com" TargetMode="External"/><Relationship Id="rId13" Type="http://schemas.openxmlformats.org/officeDocument/2006/relationships/hyperlink" Target="mailto:Sophia.Schnitzler@Genmill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Williams</cp:lastModifiedBy>
  <cp:revision>3</cp:revision>
  <dcterms:created xsi:type="dcterms:W3CDTF">2019-09-11T13:37:00Z</dcterms:created>
  <dcterms:modified xsi:type="dcterms:W3CDTF">2019-09-11T14:05:00Z</dcterms:modified>
</cp:coreProperties>
</file>